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B5" w:rsidRDefault="00DA24B5" w:rsidP="00DA24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Справка-обоснование </w:t>
      </w:r>
    </w:p>
    <w:p w:rsidR="005B5943" w:rsidRPr="005B5943" w:rsidRDefault="00DA24B5" w:rsidP="008C493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5F32AA">
        <w:rPr>
          <w:b/>
          <w:sz w:val="28"/>
          <w:szCs w:val="28"/>
        </w:rPr>
        <w:t xml:space="preserve">к проекту постановления </w:t>
      </w:r>
      <w:r w:rsidR="008C4931">
        <w:rPr>
          <w:b/>
          <w:sz w:val="28"/>
          <w:szCs w:val="28"/>
        </w:rPr>
        <w:t>Кабинета Министров Кыргызской Республики «О внесении изменений в некоторые решения Правительства Кыргызской Республики в сфере оказания консульских услуг»</w:t>
      </w:r>
    </w:p>
    <w:p w:rsidR="005B5943" w:rsidRDefault="005B5943" w:rsidP="00DA24B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A24B5" w:rsidRPr="0078326E" w:rsidRDefault="00DA24B5" w:rsidP="00DA24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8326E">
        <w:rPr>
          <w:rFonts w:ascii="Times New Roman" w:hAnsi="Times New Roman" w:cs="Times New Roman"/>
          <w:b/>
          <w:sz w:val="28"/>
          <w:szCs w:val="28"/>
        </w:rPr>
        <w:t>1.Цель и задачи</w:t>
      </w:r>
    </w:p>
    <w:p w:rsidR="00D2698E" w:rsidRPr="00FB054D" w:rsidRDefault="00DA24B5" w:rsidP="00FB054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42D4B">
        <w:rPr>
          <w:sz w:val="28"/>
          <w:szCs w:val="28"/>
        </w:rPr>
        <w:tab/>
      </w:r>
      <w:r w:rsidRPr="00FB054D">
        <w:rPr>
          <w:sz w:val="28"/>
          <w:szCs w:val="28"/>
        </w:rPr>
        <w:t xml:space="preserve">Представленный проект постановления </w:t>
      </w:r>
      <w:r w:rsidR="00FB054D" w:rsidRPr="00FB054D">
        <w:rPr>
          <w:sz w:val="28"/>
          <w:szCs w:val="28"/>
        </w:rPr>
        <w:t xml:space="preserve">Кабинета Министров Кыргызской Республики «О внесении изменений в некоторые решения Правительства Кыргызской Республики в сфере оказания консульских услуг» </w:t>
      </w:r>
      <w:r w:rsidRPr="00FB054D">
        <w:rPr>
          <w:sz w:val="28"/>
          <w:szCs w:val="28"/>
        </w:rPr>
        <w:t>раз</w:t>
      </w:r>
      <w:r w:rsidR="00A4357B" w:rsidRPr="00FB054D">
        <w:rPr>
          <w:sz w:val="28"/>
          <w:szCs w:val="28"/>
        </w:rPr>
        <w:t>работан в целях</w:t>
      </w:r>
      <w:r w:rsidR="0027791D" w:rsidRPr="00FB054D">
        <w:rPr>
          <w:sz w:val="28"/>
          <w:szCs w:val="28"/>
        </w:rPr>
        <w:t xml:space="preserve"> </w:t>
      </w:r>
      <w:r w:rsidR="009670AD">
        <w:rPr>
          <w:sz w:val="28"/>
          <w:szCs w:val="28"/>
        </w:rPr>
        <w:t xml:space="preserve">совершенствования законодательства по вопросам консульской деятельности. </w:t>
      </w:r>
    </w:p>
    <w:p w:rsidR="0027791D" w:rsidRDefault="0027791D" w:rsidP="00DA24B5">
      <w:pPr>
        <w:ind w:firstLine="708"/>
        <w:jc w:val="both"/>
        <w:rPr>
          <w:b/>
          <w:sz w:val="28"/>
          <w:szCs w:val="28"/>
        </w:rPr>
      </w:pPr>
    </w:p>
    <w:p w:rsidR="00DA24B5" w:rsidRDefault="00DA24B5" w:rsidP="00DA24B5">
      <w:pPr>
        <w:ind w:firstLine="708"/>
        <w:jc w:val="both"/>
        <w:rPr>
          <w:b/>
          <w:sz w:val="28"/>
          <w:szCs w:val="28"/>
        </w:rPr>
      </w:pPr>
      <w:r w:rsidRPr="00742D4B">
        <w:rPr>
          <w:b/>
          <w:sz w:val="28"/>
          <w:szCs w:val="28"/>
        </w:rPr>
        <w:t>2.Описательная часть</w:t>
      </w:r>
    </w:p>
    <w:p w:rsidR="00E95A42" w:rsidRPr="00471D15" w:rsidRDefault="00343469" w:rsidP="00E95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5A42" w:rsidRPr="00471D15">
        <w:rPr>
          <w:sz w:val="28"/>
          <w:szCs w:val="28"/>
        </w:rPr>
        <w:t xml:space="preserve">Согласно пункту 2 </w:t>
      </w:r>
      <w:r w:rsidR="00E95A42">
        <w:rPr>
          <w:sz w:val="28"/>
          <w:szCs w:val="28"/>
        </w:rPr>
        <w:t xml:space="preserve">действующего </w:t>
      </w:r>
      <w:r w:rsidR="00E95A42" w:rsidRPr="00471D15">
        <w:rPr>
          <w:sz w:val="28"/>
          <w:szCs w:val="28"/>
        </w:rPr>
        <w:t>Полож</w:t>
      </w:r>
      <w:r w:rsidR="00E95A42">
        <w:rPr>
          <w:sz w:val="28"/>
          <w:szCs w:val="28"/>
        </w:rPr>
        <w:t>ения о консульской легализации,</w:t>
      </w:r>
      <w:r w:rsidR="00E95A42" w:rsidRPr="00471D15">
        <w:rPr>
          <w:sz w:val="28"/>
          <w:szCs w:val="28"/>
        </w:rPr>
        <w:t xml:space="preserve"> консульская легализация в Кыргызской Республике заключается </w:t>
      </w:r>
      <w:r w:rsidR="00E95A42" w:rsidRPr="00471D15">
        <w:rPr>
          <w:i/>
          <w:sz w:val="28"/>
          <w:szCs w:val="28"/>
        </w:rPr>
        <w:t>только в удостоверении подлинности подписи</w:t>
      </w:r>
      <w:r w:rsidR="00E95A42" w:rsidRPr="00471D15">
        <w:rPr>
          <w:sz w:val="28"/>
          <w:szCs w:val="28"/>
        </w:rPr>
        <w:t xml:space="preserve"> должностного лица на документах. </w:t>
      </w:r>
    </w:p>
    <w:p w:rsidR="00E95A42" w:rsidRPr="00471D15" w:rsidRDefault="00E95A42" w:rsidP="00E95A42">
      <w:pPr>
        <w:ind w:firstLine="708"/>
        <w:jc w:val="both"/>
        <w:rPr>
          <w:b/>
          <w:sz w:val="28"/>
          <w:szCs w:val="28"/>
        </w:rPr>
      </w:pPr>
      <w:r w:rsidRPr="00471D15">
        <w:rPr>
          <w:sz w:val="28"/>
          <w:szCs w:val="28"/>
        </w:rPr>
        <w:t xml:space="preserve">Таким образом, при осуществлении процедуры легализации, должностное лицо удостоверяет подлинность подписей должностных лиц на документах (образцы которых имеются у должностных лиц, осуществляющих процедуру консульской легализации), а не содержание документов. </w:t>
      </w:r>
    </w:p>
    <w:p w:rsidR="00E95A42" w:rsidRPr="00471D15" w:rsidRDefault="00E95A42" w:rsidP="00E95A42">
      <w:pPr>
        <w:ind w:firstLine="708"/>
        <w:jc w:val="both"/>
        <w:rPr>
          <w:sz w:val="28"/>
          <w:szCs w:val="28"/>
        </w:rPr>
      </w:pPr>
      <w:r w:rsidRPr="00471D15">
        <w:rPr>
          <w:sz w:val="28"/>
          <w:szCs w:val="28"/>
        </w:rPr>
        <w:t>К примеру, в Положениях о консульской легализации ряда стран (Украина, Республика Казахстан) содержатся нормы, согласно которым должностное лицо не несет ответственности за содержание документов, предоставляемых для легализации.</w:t>
      </w:r>
    </w:p>
    <w:p w:rsidR="00E95A42" w:rsidRDefault="00E95A42" w:rsidP="00E95A42">
      <w:pPr>
        <w:ind w:firstLine="708"/>
        <w:jc w:val="both"/>
        <w:rPr>
          <w:sz w:val="28"/>
          <w:szCs w:val="28"/>
        </w:rPr>
      </w:pPr>
      <w:r w:rsidRPr="00471D15">
        <w:rPr>
          <w:sz w:val="28"/>
          <w:szCs w:val="28"/>
        </w:rPr>
        <w:t xml:space="preserve">Следует отметить, что на практике возникали случаи </w:t>
      </w:r>
      <w:r>
        <w:rPr>
          <w:sz w:val="28"/>
          <w:szCs w:val="28"/>
        </w:rPr>
        <w:t xml:space="preserve">различных (в том числе, судебных) </w:t>
      </w:r>
      <w:r w:rsidRPr="00471D15">
        <w:rPr>
          <w:sz w:val="28"/>
          <w:szCs w:val="28"/>
        </w:rPr>
        <w:t xml:space="preserve">разбирательств </w:t>
      </w:r>
      <w:r>
        <w:rPr>
          <w:sz w:val="28"/>
          <w:szCs w:val="28"/>
        </w:rPr>
        <w:t xml:space="preserve">по вопросу </w:t>
      </w:r>
      <w:r w:rsidRPr="00471D15">
        <w:rPr>
          <w:sz w:val="28"/>
          <w:szCs w:val="28"/>
        </w:rPr>
        <w:t xml:space="preserve">выданных/оформленных нотариальных документов (которые, в том числе, были легализованы консульскими должностными лицами заграничных учреждений КР). </w:t>
      </w:r>
    </w:p>
    <w:p w:rsidR="00E95A42" w:rsidRDefault="00E95A42" w:rsidP="00E95A42">
      <w:pPr>
        <w:ind w:firstLine="708"/>
        <w:jc w:val="both"/>
        <w:rPr>
          <w:sz w:val="28"/>
          <w:szCs w:val="28"/>
        </w:rPr>
      </w:pPr>
      <w:r w:rsidRPr="00471D15">
        <w:rPr>
          <w:sz w:val="28"/>
          <w:szCs w:val="28"/>
        </w:rPr>
        <w:t>При этом</w:t>
      </w:r>
      <w:proofErr w:type="gramStart"/>
      <w:r w:rsidRPr="00471D15">
        <w:rPr>
          <w:sz w:val="28"/>
          <w:szCs w:val="28"/>
        </w:rPr>
        <w:t>,</w:t>
      </w:r>
      <w:proofErr w:type="gramEnd"/>
      <w:r w:rsidRPr="00471D15">
        <w:rPr>
          <w:sz w:val="28"/>
          <w:szCs w:val="28"/>
        </w:rPr>
        <w:t xml:space="preserve"> легализация документов в данных случаях была оформлена процедурно верно, </w:t>
      </w:r>
      <w:r>
        <w:rPr>
          <w:sz w:val="28"/>
          <w:szCs w:val="28"/>
        </w:rPr>
        <w:t>поскольку консульским должностным лицом была удостоверена подлинность подписи на документе, а не его содержание. О</w:t>
      </w:r>
      <w:r w:rsidRPr="00471D15">
        <w:rPr>
          <w:sz w:val="28"/>
          <w:szCs w:val="28"/>
        </w:rPr>
        <w:t xml:space="preserve">днако ввиду </w:t>
      </w:r>
      <w:r>
        <w:rPr>
          <w:sz w:val="28"/>
          <w:szCs w:val="28"/>
        </w:rPr>
        <w:t xml:space="preserve">того, что вопрос законности выдачи </w:t>
      </w:r>
      <w:r w:rsidRPr="00471D15">
        <w:rPr>
          <w:sz w:val="28"/>
          <w:szCs w:val="28"/>
        </w:rPr>
        <w:t>нотариальных документов</w:t>
      </w:r>
      <w:r>
        <w:rPr>
          <w:sz w:val="28"/>
          <w:szCs w:val="28"/>
        </w:rPr>
        <w:t xml:space="preserve"> ставился под сомнение, в адрес Министерства, а также соответствующих загранучреждений КР направлялись письма/обращения физических и юридических лиц с просьбой отменить уже осуществленную процедуру легализации. </w:t>
      </w:r>
    </w:p>
    <w:p w:rsidR="00E95A42" w:rsidRPr="00471D15" w:rsidRDefault="00E95A42" w:rsidP="00E95A42">
      <w:pPr>
        <w:ind w:firstLine="708"/>
        <w:jc w:val="both"/>
        <w:rPr>
          <w:sz w:val="28"/>
          <w:szCs w:val="28"/>
        </w:rPr>
      </w:pPr>
      <w:r w:rsidRPr="00471D15">
        <w:rPr>
          <w:sz w:val="28"/>
          <w:szCs w:val="28"/>
        </w:rPr>
        <w:t xml:space="preserve">В связи с чем, </w:t>
      </w:r>
      <w:r>
        <w:rPr>
          <w:sz w:val="28"/>
          <w:szCs w:val="28"/>
        </w:rPr>
        <w:t xml:space="preserve">поскольку в действующем Положении о легализации уже предусмотрена норма, согласно которой должностное лицо удостоверяет только подлинность подписи, для уточнения данной нормы, </w:t>
      </w:r>
      <w:r w:rsidRPr="00471D15">
        <w:rPr>
          <w:sz w:val="28"/>
          <w:szCs w:val="28"/>
        </w:rPr>
        <w:t xml:space="preserve">предлагается дополнить </w:t>
      </w:r>
      <w:r>
        <w:rPr>
          <w:sz w:val="28"/>
          <w:szCs w:val="28"/>
        </w:rPr>
        <w:t xml:space="preserve">данное </w:t>
      </w:r>
      <w:r w:rsidRPr="00471D15">
        <w:rPr>
          <w:sz w:val="28"/>
          <w:szCs w:val="28"/>
        </w:rPr>
        <w:t>Положение нормой, предусматривающей, что должностное лицо не несет ответственности за содержание документа.</w:t>
      </w:r>
    </w:p>
    <w:p w:rsidR="00E95A42" w:rsidRPr="00471D15" w:rsidRDefault="00E95A42" w:rsidP="00E95A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D15">
        <w:rPr>
          <w:rFonts w:ascii="Times New Roman" w:hAnsi="Times New Roman" w:cs="Times New Roman"/>
          <w:sz w:val="28"/>
          <w:szCs w:val="28"/>
        </w:rPr>
        <w:t xml:space="preserve">Вместе с тем, в вышеуказанном Положении предлагается признать утратившим силу абзац, предусматривающий, что легализации не подлежат документы, которые могут по своему содержанию нанести вред интересам </w:t>
      </w:r>
      <w:r w:rsidRPr="00471D15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либо содержат сведения, оскорбляющие честь и достоинство ее граждан.</w:t>
      </w:r>
    </w:p>
    <w:p w:rsidR="00E95A42" w:rsidRPr="00471D15" w:rsidRDefault="00E95A42" w:rsidP="00E95A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D15">
        <w:rPr>
          <w:rFonts w:ascii="Times New Roman" w:hAnsi="Times New Roman" w:cs="Times New Roman"/>
          <w:sz w:val="28"/>
          <w:szCs w:val="28"/>
        </w:rPr>
        <w:t xml:space="preserve">Данное предложение обусловлено тем, что в действующем Положении содержится норма, согласно которой консульская легализация заключается </w:t>
      </w:r>
      <w:r w:rsidRPr="00471D15">
        <w:rPr>
          <w:rFonts w:ascii="Times New Roman" w:hAnsi="Times New Roman" w:cs="Times New Roman"/>
          <w:i/>
          <w:sz w:val="28"/>
          <w:szCs w:val="28"/>
        </w:rPr>
        <w:t>только в удостоверении подлинности подписи</w:t>
      </w:r>
      <w:r w:rsidRPr="00471D15">
        <w:rPr>
          <w:rFonts w:ascii="Times New Roman" w:hAnsi="Times New Roman" w:cs="Times New Roman"/>
          <w:sz w:val="28"/>
          <w:szCs w:val="28"/>
        </w:rPr>
        <w:t xml:space="preserve"> должностного лица на документах. Исходя из этого, должностное лицо не проводит анализ содержания документа, кроме того, оценка возможного нанесения вреда интересам Кыргызской Республики выходит за рамки полномочий консульского должностного лица.</w:t>
      </w:r>
    </w:p>
    <w:p w:rsidR="00E95A42" w:rsidRPr="00471D15" w:rsidRDefault="00E95A42" w:rsidP="00E95A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1D15">
        <w:rPr>
          <w:rFonts w:ascii="Times New Roman" w:hAnsi="Times New Roman" w:cs="Times New Roman"/>
          <w:sz w:val="28"/>
          <w:szCs w:val="28"/>
        </w:rPr>
        <w:t xml:space="preserve">Кроме того, пунктом 6 действующего Положения уже предусмотрена норма, согласно которой при осуществлении </w:t>
      </w:r>
      <w:proofErr w:type="gramStart"/>
      <w:r w:rsidRPr="00471D15">
        <w:rPr>
          <w:rFonts w:ascii="Times New Roman" w:hAnsi="Times New Roman" w:cs="Times New Roman"/>
          <w:sz w:val="28"/>
          <w:szCs w:val="28"/>
        </w:rPr>
        <w:t>легализации</w:t>
      </w:r>
      <w:proofErr w:type="gramEnd"/>
      <w:r w:rsidRPr="00471D15">
        <w:rPr>
          <w:rFonts w:ascii="Times New Roman" w:hAnsi="Times New Roman" w:cs="Times New Roman"/>
          <w:sz w:val="28"/>
          <w:szCs w:val="28"/>
        </w:rPr>
        <w:t xml:space="preserve"> уполномоченные должностные лица Консульской службы уполномоченного органа, дипломатических представительств и консульских учреждений Кыргызской Республики за рубежом </w:t>
      </w:r>
      <w:r w:rsidRPr="00471D15">
        <w:rPr>
          <w:rFonts w:ascii="Times New Roman" w:hAnsi="Times New Roman" w:cs="Times New Roman"/>
          <w:i/>
          <w:sz w:val="28"/>
          <w:szCs w:val="28"/>
        </w:rPr>
        <w:t>руководствуются законодательством Кыргызской Республики, международными договорами, вступившими в установленном порядке в силу, участницей которых является Кыргызская Республика, и данным Положением.</w:t>
      </w:r>
    </w:p>
    <w:p w:rsidR="00871782" w:rsidRDefault="005140B7" w:rsidP="00E95A42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Вместе с тем, </w:t>
      </w:r>
      <w:r w:rsidR="00871782">
        <w:rPr>
          <w:sz w:val="28"/>
          <w:szCs w:val="28"/>
          <w:lang w:val="ky-KG"/>
        </w:rPr>
        <w:t xml:space="preserve">пунктом 9 Положения предусмотрены основания для </w:t>
      </w:r>
      <w:r w:rsidR="00AC26D3">
        <w:rPr>
          <w:sz w:val="28"/>
          <w:szCs w:val="28"/>
          <w:lang w:val="ky-KG"/>
        </w:rPr>
        <w:t xml:space="preserve">отказа в легализации документов, который предлагается дополнить </w:t>
      </w:r>
      <w:r w:rsidR="00C52D96">
        <w:rPr>
          <w:sz w:val="28"/>
          <w:szCs w:val="28"/>
          <w:lang w:val="ky-KG"/>
        </w:rPr>
        <w:t xml:space="preserve">отказом </w:t>
      </w:r>
      <w:r w:rsidR="00AC26D3">
        <w:rPr>
          <w:sz w:val="28"/>
          <w:szCs w:val="28"/>
        </w:rPr>
        <w:t xml:space="preserve">на основании сведений, полученных от </w:t>
      </w:r>
      <w:r w:rsidR="00AC26D3" w:rsidRPr="00D94515">
        <w:rPr>
          <w:sz w:val="28"/>
          <w:szCs w:val="28"/>
          <w:lang w:val="ky-KG"/>
        </w:rPr>
        <w:t>государственных органов Кыргызской Республики</w:t>
      </w:r>
      <w:r w:rsidR="00AC26D3">
        <w:rPr>
          <w:sz w:val="28"/>
          <w:szCs w:val="28"/>
          <w:lang w:val="ky-KG"/>
        </w:rPr>
        <w:t xml:space="preserve"> или аккредитованных</w:t>
      </w:r>
      <w:r w:rsidR="00AC26D3" w:rsidRPr="00D94515">
        <w:rPr>
          <w:sz w:val="28"/>
          <w:szCs w:val="28"/>
          <w:lang w:val="ky-KG"/>
        </w:rPr>
        <w:t xml:space="preserve"> в Кыргы</w:t>
      </w:r>
      <w:r w:rsidR="00AC26D3">
        <w:rPr>
          <w:sz w:val="28"/>
          <w:szCs w:val="28"/>
          <w:lang w:val="ky-KG"/>
        </w:rPr>
        <w:t>зской Республике дипломатических представительств или консульских учреждений иностранного государства</w:t>
      </w:r>
      <w:r w:rsidR="00C52D96">
        <w:rPr>
          <w:sz w:val="28"/>
          <w:szCs w:val="28"/>
          <w:lang w:val="ky-KG"/>
        </w:rPr>
        <w:t>.</w:t>
      </w:r>
    </w:p>
    <w:p w:rsidR="0041687F" w:rsidRPr="00E1602A" w:rsidRDefault="0041687F" w:rsidP="0041687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1602A">
        <w:rPr>
          <w:rFonts w:ascii="Times New Roman" w:hAnsi="Times New Roman" w:cs="Times New Roman"/>
          <w:sz w:val="28"/>
          <w:szCs w:val="28"/>
          <w:lang w:val="ky-KG"/>
        </w:rPr>
        <w:t>Данное дополнение обсуловлено тем, что на практике в Министерство могут поступать письма из государственных органов Кыргызской Республики с информацией о совершении правонарушения отдельными лицами и просьбами не оказывать консульские услуги отдельным лицам.</w:t>
      </w:r>
    </w:p>
    <w:p w:rsidR="0041687F" w:rsidRPr="00CF1616" w:rsidRDefault="0041687F" w:rsidP="0041687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1602A">
        <w:rPr>
          <w:rFonts w:ascii="Times New Roman" w:hAnsi="Times New Roman" w:cs="Times New Roman"/>
          <w:sz w:val="28"/>
          <w:szCs w:val="28"/>
          <w:lang w:val="ky-KG"/>
        </w:rPr>
        <w:t>Также, в Министерство на консульскую легализацию могут поступать документы, которые вызывают сомнения в подлинности. В таких случаях Министерство, в соответствии с пунктом 2</w:t>
      </w:r>
      <w:bookmarkStart w:id="0" w:name="_GoBack"/>
      <w:bookmarkEnd w:id="0"/>
      <w:r w:rsidRPr="00E1602A">
        <w:rPr>
          <w:rFonts w:ascii="Times New Roman" w:hAnsi="Times New Roman" w:cs="Times New Roman"/>
          <w:sz w:val="28"/>
          <w:szCs w:val="28"/>
          <w:lang w:val="ky-KG"/>
        </w:rPr>
        <w:t>8 Положения о порядке осуществления консульской легализации, направляет соответствующие запросы в государственные органы Кыргызской Республики или в аккредитованные в Кыргызской Республике дипломатические представительства или консульские учреждения.</w:t>
      </w:r>
    </w:p>
    <w:p w:rsidR="008D1394" w:rsidRDefault="00343469" w:rsidP="0041687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Предлагается внести аналогичные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 в Консульский устав, утвержденный постановлением Правительства Кыргызской Республики от</w:t>
      </w:r>
      <w:r w:rsidR="00993A9E" w:rsidRPr="00985CE9">
        <w:rPr>
          <w:rFonts w:ascii="Times New Roman" w:hAnsi="Times New Roman" w:cs="Times New Roman"/>
          <w:sz w:val="28"/>
          <w:szCs w:val="28"/>
        </w:rPr>
        <w:t xml:space="preserve"> 11 ноября 2011 года № 725</w:t>
      </w:r>
      <w:r w:rsidR="00993A9E">
        <w:rPr>
          <w:rFonts w:ascii="Times New Roman" w:hAnsi="Times New Roman" w:cs="Times New Roman"/>
          <w:sz w:val="28"/>
          <w:szCs w:val="28"/>
        </w:rPr>
        <w:t>.</w:t>
      </w:r>
    </w:p>
    <w:p w:rsidR="00C52C51" w:rsidRPr="00993A9E" w:rsidRDefault="00993A9E" w:rsidP="00993A9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23240B" w:rsidRPr="00993A9E">
        <w:rPr>
          <w:rFonts w:ascii="Times New Roman" w:hAnsi="Times New Roman" w:cs="Times New Roman"/>
          <w:sz w:val="28"/>
          <w:szCs w:val="28"/>
        </w:rPr>
        <w:t xml:space="preserve">ействующая редакция Инструкции </w:t>
      </w:r>
      <w:r w:rsidR="0007599C" w:rsidRPr="00A73760">
        <w:rPr>
          <w:rFonts w:ascii="Times New Roman" w:hAnsi="Times New Roman" w:cs="Times New Roman"/>
          <w:sz w:val="28"/>
          <w:szCs w:val="28"/>
        </w:rPr>
        <w:t>о порядке совершения нотариальных действий должностными лицами консульских учреждений Кыргызской Республики</w:t>
      </w:r>
      <w:r w:rsidR="0007599C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Кыргызской Республики </w:t>
      </w:r>
      <w:r w:rsidR="0007599C" w:rsidRPr="008F5693">
        <w:rPr>
          <w:rFonts w:ascii="Times New Roman" w:hAnsi="Times New Roman" w:cs="Times New Roman"/>
          <w:sz w:val="28"/>
          <w:szCs w:val="28"/>
        </w:rPr>
        <w:t>от 15 июля 2013 года № 412</w:t>
      </w:r>
      <w:r w:rsidR="0007599C">
        <w:rPr>
          <w:rFonts w:ascii="Times New Roman" w:hAnsi="Times New Roman" w:cs="Times New Roman"/>
          <w:sz w:val="28"/>
          <w:szCs w:val="28"/>
        </w:rPr>
        <w:t xml:space="preserve"> </w:t>
      </w:r>
      <w:r w:rsidR="0023240B" w:rsidRPr="00993A9E">
        <w:rPr>
          <w:rFonts w:ascii="Times New Roman" w:hAnsi="Times New Roman" w:cs="Times New Roman"/>
          <w:sz w:val="28"/>
          <w:szCs w:val="28"/>
        </w:rPr>
        <w:t xml:space="preserve">содержит пункт </w:t>
      </w:r>
      <w:r w:rsidR="0016174F" w:rsidRPr="00993A9E">
        <w:rPr>
          <w:rFonts w:ascii="Times New Roman" w:hAnsi="Times New Roman" w:cs="Times New Roman"/>
          <w:sz w:val="28"/>
          <w:szCs w:val="28"/>
        </w:rPr>
        <w:t xml:space="preserve">33, который устанавливает, что </w:t>
      </w:r>
      <w:r w:rsidR="0016174F" w:rsidRPr="00993A9E">
        <w:rPr>
          <w:rFonts w:ascii="Times New Roman" w:hAnsi="Times New Roman" w:cs="Times New Roman"/>
          <w:i/>
          <w:sz w:val="28"/>
          <w:szCs w:val="28"/>
        </w:rPr>
        <w:t xml:space="preserve">если консул обнаружит, что в результате допущенной им ошибки совершенное им нотариальное действие является неправильным, он обязан проинформировать департамент консульской службы Министерства иностранных дел Кыргызской Республики для </w:t>
      </w:r>
      <w:r w:rsidR="0016174F" w:rsidRPr="00993A9E">
        <w:rPr>
          <w:rFonts w:ascii="Times New Roman" w:hAnsi="Times New Roman" w:cs="Times New Roman"/>
          <w:i/>
          <w:sz w:val="28"/>
          <w:szCs w:val="28"/>
        </w:rPr>
        <w:lastRenderedPageBreak/>
        <w:t>принятия в</w:t>
      </w:r>
      <w:proofErr w:type="gramEnd"/>
      <w:r w:rsidR="0016174F" w:rsidRPr="00993A9E">
        <w:rPr>
          <w:rFonts w:ascii="Times New Roman" w:hAnsi="Times New Roman" w:cs="Times New Roman"/>
          <w:i/>
          <w:sz w:val="28"/>
          <w:szCs w:val="28"/>
        </w:rPr>
        <w:t xml:space="preserve"> установленном </w:t>
      </w:r>
      <w:proofErr w:type="gramStart"/>
      <w:r w:rsidR="0016174F" w:rsidRPr="00993A9E">
        <w:rPr>
          <w:rFonts w:ascii="Times New Roman" w:hAnsi="Times New Roman" w:cs="Times New Roman"/>
          <w:i/>
          <w:sz w:val="28"/>
          <w:szCs w:val="28"/>
        </w:rPr>
        <w:t>порядке</w:t>
      </w:r>
      <w:proofErr w:type="gramEnd"/>
      <w:r w:rsidR="0016174F" w:rsidRPr="00993A9E">
        <w:rPr>
          <w:rFonts w:ascii="Times New Roman" w:hAnsi="Times New Roman" w:cs="Times New Roman"/>
          <w:i/>
          <w:sz w:val="28"/>
          <w:szCs w:val="28"/>
        </w:rPr>
        <w:t xml:space="preserve"> мер к отмене указанного нотариального действия</w:t>
      </w:r>
      <w:r w:rsidR="0016174F" w:rsidRPr="00993A9E">
        <w:rPr>
          <w:rFonts w:ascii="Times New Roman" w:hAnsi="Times New Roman" w:cs="Times New Roman"/>
          <w:sz w:val="28"/>
          <w:szCs w:val="28"/>
        </w:rPr>
        <w:t>.</w:t>
      </w:r>
    </w:p>
    <w:p w:rsidR="0016174F" w:rsidRPr="00993A9E" w:rsidRDefault="0016174F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  <w:t>Необходимо ответить, что указанный пункт создает пробел в правовом регулировании данного вопроса ввиду отсутствия соответствующего установленного порядка для принятия департаментом консульской службы Министерства иностранных дел Кыргызской Республики мер к отмене совершенного нотариального действия.</w:t>
      </w:r>
    </w:p>
    <w:p w:rsidR="0016174F" w:rsidRPr="00993A9E" w:rsidRDefault="0016174F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</w:r>
      <w:proofErr w:type="gramStart"/>
      <w:r w:rsidRPr="00993A9E">
        <w:rPr>
          <w:sz w:val="28"/>
          <w:szCs w:val="28"/>
        </w:rPr>
        <w:t>Департамент консульской службы является структурным подразделением Министерства иностранных дел Кыргыз</w:t>
      </w:r>
      <w:r w:rsidR="0010584C" w:rsidRPr="00993A9E">
        <w:rPr>
          <w:sz w:val="28"/>
          <w:szCs w:val="28"/>
        </w:rPr>
        <w:t xml:space="preserve">ской Республики, соответственно он действует в пределах компетенции, определенной Положением о Министерстве, утвержденном постановлением Правительства Кыргызской Республики от 20 февраля 2012 года № 113, при этом указанным Положением не предусматривается полномочие Министерства (его структурных подразделений) по отмене нотариальных действий, совершенных консульскими </w:t>
      </w:r>
      <w:r w:rsidR="00E17C2F" w:rsidRPr="00993A9E">
        <w:rPr>
          <w:sz w:val="28"/>
          <w:szCs w:val="28"/>
        </w:rPr>
        <w:t>должностными</w:t>
      </w:r>
      <w:r w:rsidR="0010584C" w:rsidRPr="00993A9E">
        <w:rPr>
          <w:sz w:val="28"/>
          <w:szCs w:val="28"/>
        </w:rPr>
        <w:t xml:space="preserve"> лицами.</w:t>
      </w:r>
      <w:proofErr w:type="gramEnd"/>
    </w:p>
    <w:p w:rsidR="0010584C" w:rsidRPr="00993A9E" w:rsidRDefault="00E17C2F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  <w:t xml:space="preserve">В соответствии со статьей 25 Закона Кыргызской Республики «О нотариате», </w:t>
      </w:r>
      <w:r w:rsidR="00D21D1B" w:rsidRPr="00993A9E">
        <w:rPr>
          <w:sz w:val="28"/>
          <w:szCs w:val="28"/>
        </w:rPr>
        <w:t>отказ в совершении нотариального действия или неправильное совершение нотариального действия обжалуются в судебном порядке.</w:t>
      </w:r>
    </w:p>
    <w:p w:rsidR="00064EC3" w:rsidRPr="00993A9E" w:rsidRDefault="00464CF8" w:rsidP="00064EC3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</w:r>
      <w:r w:rsidR="00064EC3" w:rsidRPr="00993A9E">
        <w:rPr>
          <w:sz w:val="28"/>
          <w:szCs w:val="28"/>
        </w:rPr>
        <w:t>Главой 23 Административно-процессуального Кодекса Кыргызской Республики регламентировано рассмотрение заявлений на совершение нотариальных действий или отказ в их совершении.</w:t>
      </w:r>
    </w:p>
    <w:p w:rsidR="005260E1" w:rsidRPr="00993A9E" w:rsidRDefault="00064EC3" w:rsidP="00064EC3">
      <w:pPr>
        <w:ind w:firstLine="708"/>
        <w:jc w:val="both"/>
        <w:rPr>
          <w:sz w:val="28"/>
          <w:szCs w:val="28"/>
        </w:rPr>
      </w:pPr>
      <w:r w:rsidRPr="00993A9E">
        <w:rPr>
          <w:sz w:val="28"/>
          <w:szCs w:val="28"/>
        </w:rPr>
        <w:t>Так, согласно статье 209 данного Кодекса, заинтересованное лицо, считающее неправильным совершенное в отношении его нотариальное действие или отказ в совершении такого действия, вправе подать об этом заявление по месту нахождения нотариуса или должностного лица, уполномоченных на совершение нотариального действия.</w:t>
      </w:r>
    </w:p>
    <w:p w:rsidR="005260E1" w:rsidRPr="00993A9E" w:rsidRDefault="00064EC3" w:rsidP="005260E1">
      <w:pPr>
        <w:jc w:val="both"/>
        <w:rPr>
          <w:sz w:val="28"/>
          <w:szCs w:val="28"/>
        </w:rPr>
      </w:pPr>
      <w:r w:rsidRPr="00993A9E">
        <w:rPr>
          <w:sz w:val="28"/>
          <w:szCs w:val="28"/>
        </w:rPr>
        <w:tab/>
      </w:r>
      <w:proofErr w:type="gramStart"/>
      <w:r w:rsidRPr="00993A9E">
        <w:rPr>
          <w:sz w:val="28"/>
          <w:szCs w:val="28"/>
        </w:rPr>
        <w:t>В связи с чем, действующий АПКР в качестве истца, имеющего право обращаться в суд с просьбой отменить нотариальное действие, предусматривает лицо, в отношении которого оно было совершено</w:t>
      </w:r>
      <w:r w:rsidR="00CB2FD8" w:rsidRPr="00993A9E">
        <w:rPr>
          <w:sz w:val="28"/>
          <w:szCs w:val="28"/>
        </w:rPr>
        <w:t>.</w:t>
      </w:r>
      <w:proofErr w:type="gramEnd"/>
    </w:p>
    <w:p w:rsidR="005260E1" w:rsidRPr="00993A9E" w:rsidRDefault="00CB2FD8" w:rsidP="00CB2FD8">
      <w:pPr>
        <w:ind w:firstLine="708"/>
        <w:jc w:val="both"/>
        <w:rPr>
          <w:sz w:val="28"/>
          <w:szCs w:val="28"/>
        </w:rPr>
      </w:pPr>
      <w:r w:rsidRPr="00993A9E">
        <w:rPr>
          <w:sz w:val="28"/>
          <w:szCs w:val="28"/>
        </w:rPr>
        <w:t xml:space="preserve">Согласно Закону Кыргызской Республики </w:t>
      </w:r>
      <w:r w:rsidR="00AE11D9" w:rsidRPr="00993A9E">
        <w:rPr>
          <w:sz w:val="28"/>
          <w:szCs w:val="28"/>
        </w:rPr>
        <w:t>«О нормативных правовых актах Кыргызской Республики</w:t>
      </w:r>
      <w:r w:rsidRPr="00993A9E">
        <w:rPr>
          <w:sz w:val="28"/>
          <w:szCs w:val="28"/>
        </w:rPr>
        <w:t>», нормативный правовой акт не должен противоречить нормативному правовому акту, имеющему по сравнению с ним более высокую юридическую силу.</w:t>
      </w:r>
    </w:p>
    <w:p w:rsidR="00CB2FD8" w:rsidRPr="00066EE8" w:rsidRDefault="00EA4306" w:rsidP="00066EE8">
      <w:pPr>
        <w:ind w:firstLine="708"/>
        <w:jc w:val="both"/>
        <w:rPr>
          <w:sz w:val="28"/>
          <w:szCs w:val="28"/>
        </w:rPr>
      </w:pPr>
      <w:r w:rsidRPr="00993A9E">
        <w:rPr>
          <w:sz w:val="28"/>
          <w:szCs w:val="28"/>
        </w:rPr>
        <w:t xml:space="preserve">На основании изложенного, проектом постановления предусматривается признать утратившим силу абзац третий пункта 33 </w:t>
      </w:r>
      <w:r w:rsidRPr="00066EE8">
        <w:rPr>
          <w:sz w:val="28"/>
          <w:szCs w:val="28"/>
        </w:rPr>
        <w:t>вышеуказанной Инструкции.</w:t>
      </w:r>
    </w:p>
    <w:p w:rsidR="00C00753" w:rsidRPr="00066EE8" w:rsidRDefault="0022299B" w:rsidP="00066EE8">
      <w:pPr>
        <w:ind w:firstLine="708"/>
        <w:jc w:val="both"/>
        <w:rPr>
          <w:sz w:val="28"/>
          <w:szCs w:val="28"/>
          <w:shd w:val="clear" w:color="auto" w:fill="FFFFFF"/>
        </w:rPr>
      </w:pPr>
      <w:r w:rsidRPr="00066EE8">
        <w:rPr>
          <w:sz w:val="28"/>
          <w:szCs w:val="28"/>
        </w:rPr>
        <w:t xml:space="preserve">4. </w:t>
      </w:r>
      <w:r w:rsidR="00635530" w:rsidRPr="00066EE8">
        <w:rPr>
          <w:sz w:val="28"/>
          <w:szCs w:val="28"/>
        </w:rPr>
        <w:t xml:space="preserve">Предлагается внести </w:t>
      </w:r>
      <w:r w:rsidR="00824E82" w:rsidRPr="00066EE8">
        <w:rPr>
          <w:sz w:val="28"/>
          <w:szCs w:val="28"/>
        </w:rPr>
        <w:t xml:space="preserve">следующие </w:t>
      </w:r>
      <w:r w:rsidR="00635530" w:rsidRPr="00066EE8">
        <w:rPr>
          <w:sz w:val="28"/>
          <w:szCs w:val="28"/>
        </w:rPr>
        <w:t>изменения в Положение о порядке постановки на консульский учет, утвержденное постановлением Правительства Кыргызской Республики от</w:t>
      </w:r>
      <w:r w:rsidR="00F40924" w:rsidRPr="00066EE8">
        <w:rPr>
          <w:color w:val="2B2B2B"/>
          <w:sz w:val="28"/>
          <w:szCs w:val="28"/>
          <w:shd w:val="clear" w:color="auto" w:fill="FFFFFF"/>
        </w:rPr>
        <w:t xml:space="preserve"> </w:t>
      </w:r>
      <w:r w:rsidR="00F40924" w:rsidRPr="00066EE8">
        <w:rPr>
          <w:sz w:val="28"/>
          <w:szCs w:val="28"/>
          <w:shd w:val="clear" w:color="auto" w:fill="FFFFFF"/>
        </w:rPr>
        <w:t>25 ноября 2019 года № 632</w:t>
      </w:r>
      <w:r w:rsidR="00824E82" w:rsidRPr="00066EE8">
        <w:rPr>
          <w:sz w:val="28"/>
          <w:szCs w:val="28"/>
          <w:shd w:val="clear" w:color="auto" w:fill="FFFFFF"/>
        </w:rPr>
        <w:t>:</w:t>
      </w:r>
    </w:p>
    <w:p w:rsidR="00066EE8" w:rsidRPr="00066EE8" w:rsidRDefault="00824E82" w:rsidP="00066EE8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6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66EE8" w:rsidRPr="00066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пунктом 18 действующего Положения предусматривается норма, согласно которой </w:t>
      </w:r>
      <w:r w:rsidR="00066EE8" w:rsidRPr="004A6DD8">
        <w:rPr>
          <w:rFonts w:ascii="Times New Roman" w:hAnsi="Times New Roman" w:cs="Times New Roman"/>
          <w:i/>
          <w:sz w:val="28"/>
          <w:szCs w:val="28"/>
        </w:rPr>
        <w:t>при снятии с консульского учета лица, оформившего выход из гражданства</w:t>
      </w:r>
      <w:r w:rsidR="00066EE8" w:rsidRPr="00066EE8">
        <w:rPr>
          <w:rFonts w:ascii="Times New Roman" w:hAnsi="Times New Roman" w:cs="Times New Roman"/>
          <w:sz w:val="28"/>
          <w:szCs w:val="28"/>
        </w:rPr>
        <w:t xml:space="preserve"> Кыргызской Республики, консул изымает у лица национальный паспорт гражданина Кыргызской Республики в порядке, установленном законодательством Кыргызской Республики в сфере рассмотрения вопросов гражданства.</w:t>
      </w:r>
    </w:p>
    <w:p w:rsidR="00066EE8" w:rsidRPr="0026631B" w:rsidRDefault="00066EE8" w:rsidP="00D248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EE8">
        <w:rPr>
          <w:rFonts w:ascii="Times New Roman" w:hAnsi="Times New Roman" w:cs="Times New Roman"/>
          <w:sz w:val="28"/>
          <w:szCs w:val="28"/>
        </w:rPr>
        <w:lastRenderedPageBreak/>
        <w:t xml:space="preserve">Изъятый национальный паспорт направляется в консульскую службу для дальнейшего препровождения и уничтожения в уполномоченный государственный орган Кыргызской Республики в сфере регистрации </w:t>
      </w:r>
      <w:r w:rsidRPr="0026631B">
        <w:rPr>
          <w:rFonts w:ascii="Times New Roman" w:hAnsi="Times New Roman" w:cs="Times New Roman"/>
          <w:sz w:val="28"/>
          <w:szCs w:val="28"/>
        </w:rPr>
        <w:t>населения.</w:t>
      </w:r>
    </w:p>
    <w:p w:rsidR="00824E82" w:rsidRPr="0099654C" w:rsidRDefault="004A6DD8" w:rsidP="00CB2FD8">
      <w:pPr>
        <w:ind w:firstLine="708"/>
        <w:jc w:val="both"/>
        <w:rPr>
          <w:sz w:val="28"/>
          <w:szCs w:val="28"/>
          <w:shd w:val="clear" w:color="auto" w:fill="FFFFFF"/>
        </w:rPr>
      </w:pPr>
      <w:r w:rsidRPr="0026631B">
        <w:rPr>
          <w:sz w:val="28"/>
          <w:szCs w:val="28"/>
          <w:shd w:val="clear" w:color="auto" w:fill="FFFFFF"/>
        </w:rPr>
        <w:t>При этом</w:t>
      </w:r>
      <w:proofErr w:type="gramStart"/>
      <w:r w:rsidRPr="0026631B">
        <w:rPr>
          <w:sz w:val="28"/>
          <w:szCs w:val="28"/>
          <w:shd w:val="clear" w:color="auto" w:fill="FFFFFF"/>
        </w:rPr>
        <w:t>,</w:t>
      </w:r>
      <w:proofErr w:type="gramEnd"/>
      <w:r w:rsidRPr="0026631B">
        <w:rPr>
          <w:sz w:val="28"/>
          <w:szCs w:val="28"/>
          <w:shd w:val="clear" w:color="auto" w:fill="FFFFFF"/>
        </w:rPr>
        <w:t xml:space="preserve"> согласно </w:t>
      </w:r>
      <w:r w:rsidR="00DE2589" w:rsidRPr="0026631B">
        <w:rPr>
          <w:sz w:val="28"/>
          <w:szCs w:val="28"/>
          <w:shd w:val="clear" w:color="auto" w:fill="FFFFFF"/>
        </w:rPr>
        <w:t xml:space="preserve">пункту 74 Положения о </w:t>
      </w:r>
      <w:r w:rsidR="00DE2589" w:rsidRPr="0026631B">
        <w:rPr>
          <w:sz w:val="28"/>
          <w:szCs w:val="28"/>
        </w:rPr>
        <w:t xml:space="preserve">порядке рассмотрения вопросов гражданства Кыргызской Республики, утвержденного Указом Президента </w:t>
      </w:r>
      <w:r w:rsidR="00DE2589" w:rsidRPr="0099654C">
        <w:rPr>
          <w:sz w:val="28"/>
          <w:szCs w:val="28"/>
        </w:rPr>
        <w:t xml:space="preserve">Кыргызской Республики от </w:t>
      </w:r>
      <w:r w:rsidR="0026631B" w:rsidRPr="0099654C">
        <w:rPr>
          <w:sz w:val="28"/>
          <w:szCs w:val="28"/>
        </w:rPr>
        <w:t>10 августа 2013 года № 174</w:t>
      </w:r>
      <w:r w:rsidR="00F14239" w:rsidRPr="0099654C">
        <w:rPr>
          <w:sz w:val="28"/>
          <w:szCs w:val="28"/>
        </w:rPr>
        <w:t xml:space="preserve">, </w:t>
      </w:r>
      <w:r w:rsidR="0099654C" w:rsidRPr="0099654C">
        <w:rPr>
          <w:i/>
          <w:sz w:val="28"/>
          <w:szCs w:val="28"/>
        </w:rPr>
        <w:t>при вынесении решения о выходе из гражданства Кыргызской Республики</w:t>
      </w:r>
      <w:r w:rsidR="0099654C" w:rsidRPr="0099654C">
        <w:rPr>
          <w:sz w:val="28"/>
          <w:szCs w:val="28"/>
        </w:rPr>
        <w:t xml:space="preserve"> у лица территориальными органами уполномоченного государственного органа Кыргызской Республики в сфере регистрации населения или </w:t>
      </w:r>
      <w:r w:rsidR="0099654C" w:rsidRPr="0099654C">
        <w:rPr>
          <w:i/>
          <w:sz w:val="28"/>
          <w:szCs w:val="28"/>
        </w:rPr>
        <w:t>дипломатическими представительствами или консульскими учреждениями Кыргызской Республики изымается паспорт гражданина Кыргызской Республики</w:t>
      </w:r>
      <w:r w:rsidR="0099654C" w:rsidRPr="0099654C">
        <w:rPr>
          <w:sz w:val="28"/>
          <w:szCs w:val="28"/>
        </w:rPr>
        <w:t>.</w:t>
      </w:r>
    </w:p>
    <w:p w:rsidR="00F40924" w:rsidRDefault="0099654C" w:rsidP="00CB2F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изложенного, поскольку Указ Президента Кыргызской Республики имеет более высокую юридическую силу, и положения в двух вышеу</w:t>
      </w:r>
      <w:r w:rsidR="0053265D">
        <w:rPr>
          <w:sz w:val="28"/>
          <w:szCs w:val="28"/>
        </w:rPr>
        <w:t>казанных документах не являются идентичными, предлагается признать утратившим силу пункт 18 действующего Положения о порядке постановки на консульский учет.</w:t>
      </w:r>
    </w:p>
    <w:p w:rsidR="0053265D" w:rsidRPr="0099654C" w:rsidRDefault="00EE4305" w:rsidP="00CB2F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приложение 7 действующего Положения на официальном языке приводится в соответствие с приложением 7 на государственном языке. </w:t>
      </w:r>
    </w:p>
    <w:p w:rsidR="0022299B" w:rsidRDefault="0022299B" w:rsidP="00EE4305">
      <w:pPr>
        <w:jc w:val="both"/>
        <w:rPr>
          <w:sz w:val="28"/>
          <w:szCs w:val="28"/>
        </w:rPr>
      </w:pPr>
    </w:p>
    <w:p w:rsidR="0022299B" w:rsidRPr="00993A9E" w:rsidRDefault="0022299B" w:rsidP="00CB2FD8">
      <w:pPr>
        <w:ind w:firstLine="708"/>
        <w:jc w:val="both"/>
        <w:rPr>
          <w:sz w:val="28"/>
          <w:szCs w:val="28"/>
        </w:rPr>
      </w:pPr>
    </w:p>
    <w:p w:rsidR="00A102FC" w:rsidRPr="00177C02" w:rsidRDefault="00A102FC" w:rsidP="00A102FC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177C02">
        <w:rPr>
          <w:rFonts w:eastAsia="Calibri"/>
          <w:b/>
          <w:color w:val="000000"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Pr="00177C02">
        <w:rPr>
          <w:rFonts w:eastAsia="Calibri"/>
          <w:b/>
          <w:color w:val="000000"/>
          <w:sz w:val="28"/>
          <w:szCs w:val="28"/>
        </w:rPr>
        <w:t>гендерных</w:t>
      </w:r>
      <w:proofErr w:type="spellEnd"/>
      <w:r w:rsidRPr="00177C02">
        <w:rPr>
          <w:rFonts w:eastAsia="Calibri"/>
          <w:b/>
          <w:color w:val="000000"/>
          <w:sz w:val="28"/>
          <w:szCs w:val="28"/>
        </w:rPr>
        <w:t>, экологических, коррупционных или иных последствий.</w:t>
      </w:r>
    </w:p>
    <w:p w:rsidR="00A102FC" w:rsidRDefault="00A102FC" w:rsidP="00A102FC">
      <w:pPr>
        <w:ind w:firstLine="708"/>
        <w:jc w:val="both"/>
        <w:rPr>
          <w:sz w:val="28"/>
          <w:szCs w:val="28"/>
        </w:rPr>
      </w:pPr>
      <w:r w:rsidRPr="00177C02">
        <w:rPr>
          <w:sz w:val="28"/>
          <w:szCs w:val="28"/>
        </w:rPr>
        <w:t xml:space="preserve">Принятие данного проекта негативных социальных, экономических, правовых, правозащитных, </w:t>
      </w:r>
      <w:proofErr w:type="spellStart"/>
      <w:r w:rsidRPr="00177C02">
        <w:rPr>
          <w:sz w:val="28"/>
          <w:szCs w:val="28"/>
        </w:rPr>
        <w:t>гендерных</w:t>
      </w:r>
      <w:proofErr w:type="spellEnd"/>
      <w:r w:rsidRPr="00177C02">
        <w:rPr>
          <w:sz w:val="28"/>
          <w:szCs w:val="28"/>
        </w:rPr>
        <w:t>, экологических, коррупционных последствий не повлечет.</w:t>
      </w:r>
    </w:p>
    <w:p w:rsidR="00A102FC" w:rsidRPr="00177C02" w:rsidRDefault="00A102FC" w:rsidP="00A102FC">
      <w:pPr>
        <w:ind w:firstLine="708"/>
        <w:jc w:val="both"/>
        <w:rPr>
          <w:sz w:val="28"/>
          <w:szCs w:val="28"/>
        </w:rPr>
      </w:pPr>
    </w:p>
    <w:p w:rsidR="00A102FC" w:rsidRPr="00177C02" w:rsidRDefault="00A102FC" w:rsidP="00A102FC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177C02">
        <w:rPr>
          <w:rFonts w:eastAsia="Calibri"/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A102FC" w:rsidRDefault="00A102FC" w:rsidP="00A102FC">
      <w:pPr>
        <w:ind w:firstLine="708"/>
        <w:jc w:val="both"/>
        <w:rPr>
          <w:sz w:val="28"/>
          <w:szCs w:val="28"/>
          <w:lang w:val="ky-KG"/>
        </w:rPr>
      </w:pPr>
      <w:r w:rsidRPr="00177C02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r w:rsidRPr="00177C02">
        <w:rPr>
          <w:sz w:val="28"/>
          <w:szCs w:val="28"/>
          <w:lang w:val="ky-KG"/>
        </w:rPr>
        <w:t xml:space="preserve">указанный проект </w:t>
      </w:r>
      <w:r w:rsidR="000566DD">
        <w:rPr>
          <w:sz w:val="28"/>
          <w:szCs w:val="28"/>
          <w:lang w:val="ky-KG"/>
        </w:rPr>
        <w:t xml:space="preserve">подлежит проведению процедуры общественного обсуждения. </w:t>
      </w:r>
    </w:p>
    <w:p w:rsidR="00A102FC" w:rsidRDefault="00A102FC" w:rsidP="00A102FC">
      <w:pPr>
        <w:ind w:firstLine="708"/>
        <w:jc w:val="both"/>
        <w:rPr>
          <w:sz w:val="28"/>
          <w:szCs w:val="28"/>
          <w:lang w:val="ky-KG"/>
        </w:rPr>
      </w:pPr>
    </w:p>
    <w:p w:rsidR="00A102FC" w:rsidRPr="00177C02" w:rsidRDefault="00A102FC" w:rsidP="00A102FC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177C02">
        <w:rPr>
          <w:rFonts w:eastAsia="Calibri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A102FC" w:rsidRDefault="00A102FC" w:rsidP="00A102FC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177C02">
        <w:rPr>
          <w:rFonts w:eastAsia="Calibri"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Кыргызской Республики.</w:t>
      </w:r>
    </w:p>
    <w:p w:rsidR="00A102FC" w:rsidRPr="00177C02" w:rsidRDefault="00A102FC" w:rsidP="00A102FC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A102FC" w:rsidRPr="00177C02" w:rsidRDefault="00A102FC" w:rsidP="00A102FC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177C02">
        <w:rPr>
          <w:rFonts w:eastAsia="Calibri"/>
          <w:b/>
          <w:color w:val="000000"/>
          <w:sz w:val="28"/>
          <w:szCs w:val="28"/>
        </w:rPr>
        <w:t>6. Информация о необходимости финансирования</w:t>
      </w:r>
    </w:p>
    <w:p w:rsidR="00A102FC" w:rsidRDefault="00A102FC" w:rsidP="00A102FC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177C02">
        <w:rPr>
          <w:rFonts w:eastAsia="Calibri"/>
          <w:color w:val="000000"/>
          <w:sz w:val="28"/>
          <w:szCs w:val="28"/>
        </w:rPr>
        <w:t>Указанный проект не влечет за собой выделения дополнительных финансовых средств из республиканского бюджета.</w:t>
      </w:r>
    </w:p>
    <w:p w:rsidR="00A102FC" w:rsidRPr="00177C02" w:rsidRDefault="00A102FC" w:rsidP="00A102FC">
      <w:pPr>
        <w:jc w:val="both"/>
        <w:rPr>
          <w:rFonts w:eastAsia="Calibri"/>
          <w:color w:val="000000"/>
          <w:sz w:val="28"/>
          <w:szCs w:val="28"/>
        </w:rPr>
      </w:pPr>
    </w:p>
    <w:p w:rsidR="00A102FC" w:rsidRPr="00177C02" w:rsidRDefault="00A102FC" w:rsidP="00A102FC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177C02">
        <w:rPr>
          <w:rFonts w:eastAsia="Calibri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A102FC" w:rsidRPr="00177C02" w:rsidRDefault="00A102FC" w:rsidP="00A102FC">
      <w:pPr>
        <w:ind w:firstLine="709"/>
        <w:jc w:val="both"/>
        <w:rPr>
          <w:rFonts w:eastAsia="Calibri"/>
          <w:b/>
          <w:color w:val="000000"/>
          <w:sz w:val="28"/>
          <w:szCs w:val="28"/>
        </w:rPr>
      </w:pPr>
      <w:r w:rsidRPr="00177C02">
        <w:rPr>
          <w:rFonts w:eastAsia="Calibri"/>
          <w:color w:val="000000"/>
          <w:sz w:val="28"/>
          <w:szCs w:val="28"/>
        </w:rPr>
        <w:t xml:space="preserve">Проект постановления </w:t>
      </w:r>
      <w:r w:rsidRPr="00177C02">
        <w:rPr>
          <w:rFonts w:eastAsia="Calibri"/>
          <w:color w:val="000000"/>
          <w:sz w:val="28"/>
          <w:szCs w:val="28"/>
          <w:lang w:val="ky-KG"/>
        </w:rPr>
        <w:t>Правительства</w:t>
      </w:r>
      <w:r w:rsidRPr="00177C02">
        <w:rPr>
          <w:rFonts w:eastAsia="Calibri"/>
          <w:color w:val="000000"/>
          <w:sz w:val="28"/>
          <w:szCs w:val="28"/>
        </w:rPr>
        <w:t xml:space="preserve"> Кыргызской Республики не требует проведения анализа регулятивного воздействия (АРВ), так как </w:t>
      </w:r>
      <w:r w:rsidRPr="00177C02">
        <w:rPr>
          <w:rFonts w:eastAsia="Calibri"/>
          <w:color w:val="000000"/>
          <w:sz w:val="28"/>
          <w:szCs w:val="28"/>
        </w:rPr>
        <w:lastRenderedPageBreak/>
        <w:t>проект не содержит норм, направленных на регулирование предпринимательской деятельности.</w:t>
      </w:r>
    </w:p>
    <w:p w:rsidR="00A102FC" w:rsidRDefault="00A102FC" w:rsidP="00A102FC">
      <w:pPr>
        <w:jc w:val="both"/>
        <w:rPr>
          <w:b/>
          <w:sz w:val="28"/>
          <w:szCs w:val="28"/>
          <w:lang w:val="ky-KG"/>
        </w:rPr>
      </w:pPr>
    </w:p>
    <w:p w:rsidR="00A102FC" w:rsidRPr="00A4414E" w:rsidRDefault="00A102FC" w:rsidP="00A102FC">
      <w:pPr>
        <w:jc w:val="both"/>
        <w:rPr>
          <w:b/>
          <w:sz w:val="28"/>
          <w:szCs w:val="28"/>
          <w:lang w:val="ky-KG"/>
        </w:rPr>
      </w:pPr>
    </w:p>
    <w:p w:rsidR="006D32D8" w:rsidRDefault="006D32D8" w:rsidP="00A102FC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Первый заместитель </w:t>
      </w:r>
    </w:p>
    <w:p w:rsidR="00A102FC" w:rsidRPr="00F82081" w:rsidRDefault="006D32D8" w:rsidP="00A102FC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</w:t>
      </w:r>
      <w:proofErr w:type="spellStart"/>
      <w:r w:rsidR="00A102FC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</w:t>
      </w:r>
      <w:proofErr w:type="spellEnd"/>
      <w:r w:rsidR="00F82081">
        <w:rPr>
          <w:b/>
          <w:sz w:val="28"/>
          <w:szCs w:val="28"/>
          <w:lang w:val="ky-KG"/>
        </w:rPr>
        <w:t xml:space="preserve"> </w:t>
      </w:r>
      <w:r w:rsidR="00A102FC">
        <w:rPr>
          <w:b/>
          <w:sz w:val="28"/>
          <w:szCs w:val="28"/>
        </w:rPr>
        <w:t xml:space="preserve">иностранных дел </w:t>
      </w:r>
    </w:p>
    <w:p w:rsidR="00A102FC" w:rsidRPr="00A4414E" w:rsidRDefault="00A102FC" w:rsidP="00A102FC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Кыргызской Республики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D32D8">
        <w:rPr>
          <w:b/>
          <w:sz w:val="28"/>
          <w:szCs w:val="28"/>
          <w:lang w:val="ky-KG"/>
        </w:rPr>
        <w:t>Н.С.Ниязалиев</w:t>
      </w:r>
    </w:p>
    <w:p w:rsidR="00D31E71" w:rsidRPr="00A102FC" w:rsidRDefault="006D32D8" w:rsidP="006E0073">
      <w:pPr>
        <w:jc w:val="both"/>
        <w:rPr>
          <w:b/>
          <w:sz w:val="28"/>
          <w:szCs w:val="28"/>
          <w:lang w:val="ky-KG"/>
        </w:rPr>
      </w:pPr>
    </w:p>
    <w:sectPr w:rsidR="00D31E71" w:rsidRPr="00A102FC" w:rsidSect="00E604B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24B5"/>
    <w:rsid w:val="00004283"/>
    <w:rsid w:val="00027885"/>
    <w:rsid w:val="000566DD"/>
    <w:rsid w:val="0005686F"/>
    <w:rsid w:val="00064EC3"/>
    <w:rsid w:val="00066EE8"/>
    <w:rsid w:val="0007599C"/>
    <w:rsid w:val="00086905"/>
    <w:rsid w:val="00097D84"/>
    <w:rsid w:val="00100DCB"/>
    <w:rsid w:val="0010584C"/>
    <w:rsid w:val="00112B40"/>
    <w:rsid w:val="00117E82"/>
    <w:rsid w:val="00117F04"/>
    <w:rsid w:val="00150F6A"/>
    <w:rsid w:val="0016174F"/>
    <w:rsid w:val="00181543"/>
    <w:rsid w:val="00192715"/>
    <w:rsid w:val="00195F1A"/>
    <w:rsid w:val="001D6D2C"/>
    <w:rsid w:val="00203EF6"/>
    <w:rsid w:val="002128A2"/>
    <w:rsid w:val="002155C2"/>
    <w:rsid w:val="0022299B"/>
    <w:rsid w:val="0023240B"/>
    <w:rsid w:val="0024541B"/>
    <w:rsid w:val="0026631B"/>
    <w:rsid w:val="00270794"/>
    <w:rsid w:val="002737B4"/>
    <w:rsid w:val="0027791D"/>
    <w:rsid w:val="002814FD"/>
    <w:rsid w:val="00292C63"/>
    <w:rsid w:val="002946B0"/>
    <w:rsid w:val="0029799B"/>
    <w:rsid w:val="002D1CDD"/>
    <w:rsid w:val="002D6257"/>
    <w:rsid w:val="002F519A"/>
    <w:rsid w:val="00325FCE"/>
    <w:rsid w:val="0033720B"/>
    <w:rsid w:val="00343469"/>
    <w:rsid w:val="00350BF3"/>
    <w:rsid w:val="00350E84"/>
    <w:rsid w:val="00352364"/>
    <w:rsid w:val="00355B38"/>
    <w:rsid w:val="0036060C"/>
    <w:rsid w:val="00360D6C"/>
    <w:rsid w:val="003B0224"/>
    <w:rsid w:val="003C68A8"/>
    <w:rsid w:val="003D5AC1"/>
    <w:rsid w:val="003E09F1"/>
    <w:rsid w:val="004136D6"/>
    <w:rsid w:val="0041687F"/>
    <w:rsid w:val="00437910"/>
    <w:rsid w:val="00456F6F"/>
    <w:rsid w:val="00464CF8"/>
    <w:rsid w:val="00465D5D"/>
    <w:rsid w:val="004842CD"/>
    <w:rsid w:val="00495F90"/>
    <w:rsid w:val="004A2E58"/>
    <w:rsid w:val="004A6DD8"/>
    <w:rsid w:val="004E64D5"/>
    <w:rsid w:val="004F2F0C"/>
    <w:rsid w:val="004F5B1C"/>
    <w:rsid w:val="004F5C26"/>
    <w:rsid w:val="005011B9"/>
    <w:rsid w:val="005140B7"/>
    <w:rsid w:val="005260E1"/>
    <w:rsid w:val="0053265D"/>
    <w:rsid w:val="00536220"/>
    <w:rsid w:val="00542B8A"/>
    <w:rsid w:val="0055518A"/>
    <w:rsid w:val="00560530"/>
    <w:rsid w:val="005634F1"/>
    <w:rsid w:val="00565AFA"/>
    <w:rsid w:val="00575ED8"/>
    <w:rsid w:val="00576944"/>
    <w:rsid w:val="005B3C89"/>
    <w:rsid w:val="005B5943"/>
    <w:rsid w:val="005E570E"/>
    <w:rsid w:val="005F0C12"/>
    <w:rsid w:val="005F1BE8"/>
    <w:rsid w:val="00635268"/>
    <w:rsid w:val="00635530"/>
    <w:rsid w:val="00656B0F"/>
    <w:rsid w:val="00665B28"/>
    <w:rsid w:val="0067695C"/>
    <w:rsid w:val="006D122C"/>
    <w:rsid w:val="006D32D8"/>
    <w:rsid w:val="006D3479"/>
    <w:rsid w:val="006E0073"/>
    <w:rsid w:val="007021C4"/>
    <w:rsid w:val="00703A20"/>
    <w:rsid w:val="00742D4B"/>
    <w:rsid w:val="007877C7"/>
    <w:rsid w:val="007B0D4A"/>
    <w:rsid w:val="007C185C"/>
    <w:rsid w:val="007C3377"/>
    <w:rsid w:val="007F6137"/>
    <w:rsid w:val="007F7C37"/>
    <w:rsid w:val="00805C1F"/>
    <w:rsid w:val="00817AEA"/>
    <w:rsid w:val="00824E82"/>
    <w:rsid w:val="00850F55"/>
    <w:rsid w:val="00853214"/>
    <w:rsid w:val="0086139D"/>
    <w:rsid w:val="00871782"/>
    <w:rsid w:val="00874864"/>
    <w:rsid w:val="00881BD9"/>
    <w:rsid w:val="008A1D41"/>
    <w:rsid w:val="008C4931"/>
    <w:rsid w:val="008D1394"/>
    <w:rsid w:val="008F0E0D"/>
    <w:rsid w:val="0093127A"/>
    <w:rsid w:val="00936A34"/>
    <w:rsid w:val="009670AD"/>
    <w:rsid w:val="00993A9E"/>
    <w:rsid w:val="0099654C"/>
    <w:rsid w:val="009B3398"/>
    <w:rsid w:val="009D417E"/>
    <w:rsid w:val="009D618E"/>
    <w:rsid w:val="00A102FC"/>
    <w:rsid w:val="00A16F5D"/>
    <w:rsid w:val="00A27DDF"/>
    <w:rsid w:val="00A34456"/>
    <w:rsid w:val="00A354A9"/>
    <w:rsid w:val="00A4357B"/>
    <w:rsid w:val="00A533AB"/>
    <w:rsid w:val="00A905CE"/>
    <w:rsid w:val="00A93A82"/>
    <w:rsid w:val="00AA3EC5"/>
    <w:rsid w:val="00AC26D3"/>
    <w:rsid w:val="00AE11D9"/>
    <w:rsid w:val="00B1697D"/>
    <w:rsid w:val="00B3542A"/>
    <w:rsid w:val="00B43E08"/>
    <w:rsid w:val="00B533CD"/>
    <w:rsid w:val="00B67D23"/>
    <w:rsid w:val="00BD3C24"/>
    <w:rsid w:val="00BD7C7F"/>
    <w:rsid w:val="00BE2C76"/>
    <w:rsid w:val="00C00753"/>
    <w:rsid w:val="00C14260"/>
    <w:rsid w:val="00C52C51"/>
    <w:rsid w:val="00C52D96"/>
    <w:rsid w:val="00C61989"/>
    <w:rsid w:val="00C76AA6"/>
    <w:rsid w:val="00C96005"/>
    <w:rsid w:val="00CA217F"/>
    <w:rsid w:val="00CB2FD8"/>
    <w:rsid w:val="00CC2279"/>
    <w:rsid w:val="00CC4861"/>
    <w:rsid w:val="00D01830"/>
    <w:rsid w:val="00D16522"/>
    <w:rsid w:val="00D21D1B"/>
    <w:rsid w:val="00D248B5"/>
    <w:rsid w:val="00D2698E"/>
    <w:rsid w:val="00D40552"/>
    <w:rsid w:val="00D53B5A"/>
    <w:rsid w:val="00D67CB6"/>
    <w:rsid w:val="00D726B2"/>
    <w:rsid w:val="00D7440E"/>
    <w:rsid w:val="00D8103F"/>
    <w:rsid w:val="00DA24B5"/>
    <w:rsid w:val="00DE2589"/>
    <w:rsid w:val="00E024D7"/>
    <w:rsid w:val="00E1602A"/>
    <w:rsid w:val="00E162FB"/>
    <w:rsid w:val="00E17C2F"/>
    <w:rsid w:val="00E211B8"/>
    <w:rsid w:val="00E27F94"/>
    <w:rsid w:val="00E57567"/>
    <w:rsid w:val="00E604B8"/>
    <w:rsid w:val="00E7408C"/>
    <w:rsid w:val="00E76D2F"/>
    <w:rsid w:val="00E828F7"/>
    <w:rsid w:val="00E95A42"/>
    <w:rsid w:val="00EA4306"/>
    <w:rsid w:val="00EE4305"/>
    <w:rsid w:val="00EF24F0"/>
    <w:rsid w:val="00F13DB7"/>
    <w:rsid w:val="00F14239"/>
    <w:rsid w:val="00F40924"/>
    <w:rsid w:val="00F47A6D"/>
    <w:rsid w:val="00F63D47"/>
    <w:rsid w:val="00F82081"/>
    <w:rsid w:val="00FB054D"/>
    <w:rsid w:val="00FB6381"/>
    <w:rsid w:val="00FD009A"/>
    <w:rsid w:val="00FE65BB"/>
    <w:rsid w:val="00FF2B01"/>
    <w:rsid w:val="00FF4DEC"/>
    <w:rsid w:val="00FF55AA"/>
    <w:rsid w:val="00FF6BF3"/>
    <w:rsid w:val="00FF7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A24B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3A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8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742D4B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742D4B"/>
  </w:style>
  <w:style w:type="paragraph" w:customStyle="1" w:styleId="tkTekst">
    <w:name w:val="_Текст обычный (tkTekst)"/>
    <w:basedOn w:val="a"/>
    <w:rsid w:val="00A354A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A24B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93A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3A8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742D4B"/>
    <w:rPr>
      <w:color w:val="0000FF"/>
      <w:u w:val="single"/>
    </w:rPr>
  </w:style>
  <w:style w:type="character" w:customStyle="1" w:styleId="a4">
    <w:name w:val="Без интервала Знак"/>
    <w:link w:val="a3"/>
    <w:locked/>
    <w:rsid w:val="00742D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5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Акмарал</cp:lastModifiedBy>
  <cp:revision>213</cp:revision>
  <cp:lastPrinted>2020-10-16T06:29:00Z</cp:lastPrinted>
  <dcterms:created xsi:type="dcterms:W3CDTF">2019-11-18T10:47:00Z</dcterms:created>
  <dcterms:modified xsi:type="dcterms:W3CDTF">2021-10-12T08:39:00Z</dcterms:modified>
</cp:coreProperties>
</file>